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7DD" w14:textId="56334ABF" w:rsidR="006E0CCD" w:rsidRPr="00A11F9B" w:rsidRDefault="00892A7B" w:rsidP="00A11F9B">
      <w:pPr>
        <w:jc w:val="center"/>
        <w:rPr>
          <w:b/>
          <w:bCs/>
          <w:sz w:val="28"/>
          <w:szCs w:val="28"/>
          <w:lang w:val="ru-RU"/>
        </w:rPr>
      </w:pPr>
      <w:r w:rsidRPr="00A11F9B">
        <w:rPr>
          <w:b/>
          <w:bCs/>
          <w:sz w:val="28"/>
          <w:szCs w:val="28"/>
        </w:rPr>
        <w:t>IFA 2022</w:t>
      </w:r>
      <w:r w:rsidR="00A11F9B" w:rsidRPr="00A11F9B">
        <w:rPr>
          <w:b/>
          <w:bCs/>
          <w:sz w:val="28"/>
          <w:szCs w:val="28"/>
          <w:lang w:val="ru-RU"/>
        </w:rPr>
        <w:t>: будущее от</w:t>
      </w:r>
      <w:r w:rsidR="00A11F9B" w:rsidRPr="00A11F9B">
        <w:rPr>
          <w:b/>
          <w:bCs/>
          <w:sz w:val="28"/>
          <w:szCs w:val="28"/>
        </w:rPr>
        <w:t xml:space="preserve"> </w:t>
      </w:r>
      <w:r w:rsidR="00A11F9B" w:rsidRPr="00A11F9B">
        <w:rPr>
          <w:b/>
          <w:bCs/>
          <w:sz w:val="28"/>
          <w:szCs w:val="28"/>
          <w:lang w:val="ru-RU"/>
        </w:rPr>
        <w:t>Samsung</w:t>
      </w:r>
    </w:p>
    <w:p w14:paraId="65CC71AB" w14:textId="77777777" w:rsidR="00A11F9B" w:rsidRDefault="00A11F9B" w:rsidP="00CD01EB">
      <w:pPr>
        <w:rPr>
          <w:lang w:val="ru-RU"/>
        </w:rPr>
      </w:pPr>
    </w:p>
    <w:p w14:paraId="21EB7ECE" w14:textId="328759C5" w:rsidR="0072575D" w:rsidRPr="0072575D" w:rsidRDefault="006E0EB6" w:rsidP="0072575D">
      <w:pPr>
        <w:rPr>
          <w:lang w:val="ru-RU"/>
        </w:rPr>
      </w:pPr>
      <w:r>
        <w:rPr>
          <w:lang w:val="ru-RU"/>
        </w:rPr>
        <w:t>1 сентября в Берлине, Германия,</w:t>
      </w:r>
      <w:r w:rsidR="00E70EBF">
        <w:rPr>
          <w:lang w:val="ru-RU"/>
        </w:rPr>
        <w:t xml:space="preserve"> на </w:t>
      </w:r>
      <w:r w:rsidR="005270B8" w:rsidRPr="005270B8">
        <w:rPr>
          <w:lang w:val="ru-RU"/>
        </w:rPr>
        <w:t>международной выставке бытовой электроники IFA 20</w:t>
      </w:r>
      <w:r w:rsidR="005270B8">
        <w:rPr>
          <w:lang w:val="ru-RU"/>
        </w:rPr>
        <w:t xml:space="preserve">22, </w:t>
      </w:r>
      <w:r w:rsidR="006B51E9" w:rsidRPr="006B51E9">
        <w:rPr>
          <w:lang w:val="ru-RU"/>
        </w:rPr>
        <w:t>Samsung Electronics Co., Ltd</w:t>
      </w:r>
      <w:r w:rsidR="006B51E9">
        <w:rPr>
          <w:lang w:val="ru-RU"/>
        </w:rPr>
        <w:t xml:space="preserve"> </w:t>
      </w:r>
      <w:r w:rsidR="0072575D" w:rsidRPr="0072575D">
        <w:rPr>
          <w:lang w:val="ru-RU"/>
        </w:rPr>
        <w:t>рассказала, какой видит жизнь в доме с «умными» устройствами, и поделилась представлениями об экологически устойчивом будущем. На пресс-конференции в рамках международной выставки бытовой электроники IFA 2022 Samsung продемонстрировала обновления в экосистеме SmartThings, которые открывают новые возможности для взаимодействия и персонализации устройств.</w:t>
      </w:r>
    </w:p>
    <w:p w14:paraId="326448A6" w14:textId="77777777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t>В ходе презентации компания представила свои новейшие достижения в области бытовой техники, телевизоров, дисплеев, мобильных и носимых устройств. Эти продукты объединены в единую экосистему и получили интеллектуальные возможности для более эффективного расходования энергии и поддержки здорового образа жизни пользователей.</w:t>
      </w:r>
    </w:p>
    <w:p w14:paraId="032E6CFC" w14:textId="77777777" w:rsidR="0072575D" w:rsidRPr="0072575D" w:rsidRDefault="0072575D" w:rsidP="0072575D">
      <w:pPr>
        <w:rPr>
          <w:lang w:val="ru-RU"/>
        </w:rPr>
      </w:pPr>
    </w:p>
    <w:p w14:paraId="2717A1B7" w14:textId="77777777" w:rsidR="0072575D" w:rsidRPr="006037CA" w:rsidRDefault="0072575D" w:rsidP="0072575D">
      <w:pPr>
        <w:rPr>
          <w:b/>
          <w:bCs/>
          <w:lang w:val="ru-RU"/>
        </w:rPr>
      </w:pPr>
      <w:r w:rsidRPr="006037CA">
        <w:rPr>
          <w:b/>
          <w:bCs/>
          <w:lang w:val="ru-RU"/>
        </w:rPr>
        <w:t>«Умная» жизнь с экосистемой SmartThings</w:t>
      </w:r>
    </w:p>
    <w:p w14:paraId="6BE2264D" w14:textId="09808AEB" w:rsidR="0072575D" w:rsidRPr="0072575D" w:rsidRDefault="0072575D" w:rsidP="007A64BB">
      <w:pPr>
        <w:rPr>
          <w:lang w:val="ru-RU"/>
        </w:rPr>
      </w:pPr>
      <w:r w:rsidRPr="0072575D">
        <w:rPr>
          <w:lang w:val="ru-RU"/>
        </w:rPr>
        <w:t xml:space="preserve"> Samsung интегрировала технологию SmartThings во все категории продуктов, объединив их в экосистему, благодаря которой пользователи смогут создать комфортную для себя среду и управлять ей, получая всю необходимую информацию от устройств Samsung или других брендов.</w:t>
      </w:r>
    </w:p>
    <w:p w14:paraId="5DE453D4" w14:textId="77777777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t>Экосистема SmartThings позволит использовать устройства для решения бытовых задач, освобождая больше времени от домашних дел на то, что действительно важно.</w:t>
      </w:r>
    </w:p>
    <w:p w14:paraId="7E35EB3C" w14:textId="77777777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t>«Благодаря нашим новейшим разработкам Samsung предлагает более открытые и интеллектуальные цифровые возможности для всех, — отметил Бенджамин Браун (Benjamin Braun), директор по маркетингу Samsung в Европе. — Мы продолжаем создавать прорывные с точки зрения технологий решения, при этом огромное внимание уделяем заботе о будущем нашей планеты».</w:t>
      </w:r>
    </w:p>
    <w:p w14:paraId="1001828D" w14:textId="77777777" w:rsidR="0072575D" w:rsidRPr="007A64BB" w:rsidRDefault="0072575D" w:rsidP="0072575D">
      <w:pPr>
        <w:rPr>
          <w:b/>
          <w:bCs/>
          <w:lang w:val="ru-RU"/>
        </w:rPr>
      </w:pPr>
      <w:r w:rsidRPr="007A64BB">
        <w:rPr>
          <w:b/>
          <w:bCs/>
          <w:lang w:val="ru-RU"/>
        </w:rPr>
        <w:t>Более экологичный образ жизни для пользователей</w:t>
      </w:r>
    </w:p>
    <w:p w14:paraId="43E0EF3D" w14:textId="784E790D" w:rsidR="0072575D" w:rsidRPr="0072575D" w:rsidRDefault="0072575D" w:rsidP="007A64BB">
      <w:pPr>
        <w:rPr>
          <w:lang w:val="ru-RU"/>
        </w:rPr>
      </w:pPr>
      <w:r w:rsidRPr="0072575D">
        <w:rPr>
          <w:lang w:val="ru-RU"/>
        </w:rPr>
        <w:t xml:space="preserve"> Чтобы создать более энергоэффективную технику и поддерживать статус ведущей компанией в области энергоэффективности, Samsung сочетает в своих решениях возможности подключения экосистемы SmartThings с эффективным расходованием электричества на уровне самих устройств. Пользователям поможет оптимизировать затраты электроэнергии технология SmartThings Energy, которая отслеживает различные сценарии использования техники и предоставляет данные об энергопотреблении режиме реального времени.</w:t>
      </w:r>
    </w:p>
    <w:p w14:paraId="285E0879" w14:textId="24602FC2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t>К 2023 году вся бытовая техника Samsung будет оснащена Wi-Fi модулями и получит поддержку сервиса SmartThings Energy по умолчанию, благодаря чему экономить электроэнергию каждый день станет еще проще. Более того, устройства Samsung будут по своим параметрам превосходить текущие требования к технике с максимальным классом энергоэффективности: их энергопотребление станет на 10% ниже стандарта.</w:t>
      </w:r>
    </w:p>
    <w:p w14:paraId="1033A41C" w14:textId="2891E888" w:rsidR="0072575D" w:rsidRPr="0072575D" w:rsidRDefault="0072575D" w:rsidP="008755C7">
      <w:pPr>
        <w:rPr>
          <w:lang w:val="ru-RU"/>
        </w:rPr>
      </w:pPr>
      <w:r w:rsidRPr="0072575D">
        <w:rPr>
          <w:lang w:val="ru-RU"/>
        </w:rPr>
        <w:t xml:space="preserve">Благодаря экологичным рекомендациям сервиса SmartThings Energy и интуитивно понятным функциям, таким как режим AI Energy Mode, владельцы техники Samsung могут сократить расходование электричества в доме, переключив совместимые интеллектуальные устройства в режим энергосбережения. </w:t>
      </w:r>
    </w:p>
    <w:p w14:paraId="282B7BBF" w14:textId="76A569FA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lastRenderedPageBreak/>
        <w:t>Стиральная машина Bespoke AI™ Washer оснащена технологией AI Ecobubble™, превращающей моющее средство в пузырьки, которые быстро проникают в ткань. За счет этого достигается та же чистота, что и при обычной стирке, но при этом энергопотребление может снизиться до 70%. Сократить потери энергии также помогает интеллектуальный режим стирки AI Wash Cycle, который определяет оптимальные уровни воды и моющего средства, а затем регулирует время замачивания, полоскания и отжима.</w:t>
      </w:r>
    </w:p>
    <w:p w14:paraId="3B1BF78E" w14:textId="141147B3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t>На цифровые инверторные моторы в стиральных и сушильных машинах, а также на компрессоры в холодильниках распространяется самая полная гарантия Samsung сроком 20 лет. Благодаря этому пользователи могут быть уверены, что им не придется заменять устройства8 в обозримом будущем.</w:t>
      </w:r>
    </w:p>
    <w:p w14:paraId="7231C85D" w14:textId="75B6335D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t>Чтобы сделать отдых более экологичным, Samsung представила пульт SolarCell Remote, который заряжается за счет окружающего света и радиоволн, исходящих от других устройств, включая Wi-Fi-маршрутизаторы. По оценкам Samsung, благодаря этому за семь лет компания сможет предотвратить утилизацию более 200 миллионов одноразовых батареек. В 2022 году Samsung намерена сделать лицензию на этот дизайн общедоступной, чтобы другие производители тоже могли создавать более «зеленую» продукцию.</w:t>
      </w:r>
    </w:p>
    <w:p w14:paraId="095762CD" w14:textId="5FE4D29B" w:rsidR="0072575D" w:rsidRPr="0072575D" w:rsidRDefault="0072575D" w:rsidP="0072575D">
      <w:pPr>
        <w:rPr>
          <w:lang w:val="ru-RU"/>
        </w:rPr>
      </w:pPr>
      <w:r w:rsidRPr="0072575D">
        <w:rPr>
          <w:lang w:val="ru-RU"/>
        </w:rPr>
        <w:t>Кроме того, Samsung вносит свой вклад в защиту окружающей среды, повторно используя океанический пластик. Компания перерабатывает выброшенные в воду рыболовные сети для получения нового материала, который используется в мобильных гаджетах</w:t>
      </w:r>
      <w:r w:rsidR="005358D7">
        <w:rPr>
          <w:lang w:val="ru-RU"/>
        </w:rPr>
        <w:t xml:space="preserve">, </w:t>
      </w:r>
      <w:r w:rsidR="005358D7" w:rsidRPr="005358D7">
        <w:rPr>
          <w:lang w:val="ru-RU"/>
        </w:rPr>
        <w:t>включая Galaxy Z Flip4, Z Fold4 и Buds2 Pro</w:t>
      </w:r>
      <w:r w:rsidRPr="0072575D">
        <w:rPr>
          <w:lang w:val="ru-RU"/>
        </w:rPr>
        <w:t>. К концу 2022 года это позволит предотвратить попадание более 50 тонн пластика в Мировой океан.</w:t>
      </w:r>
    </w:p>
    <w:p w14:paraId="5C130605" w14:textId="63EA1540" w:rsidR="00A11F9B" w:rsidRDefault="0072575D" w:rsidP="0072575D">
      <w:pPr>
        <w:rPr>
          <w:lang w:val="ru-RU"/>
        </w:rPr>
      </w:pPr>
      <w:r w:rsidRPr="0072575D">
        <w:rPr>
          <w:lang w:val="ru-RU"/>
        </w:rPr>
        <w:t>С помощью экосистемы SmartThings Samsung не только стремится расширить возможности для взаимодействия между устройствами. Компания уже предлагает новые возможности для ведения более здорового образа жизни, развлечения и условия для более экологичного быта. Но это только начало: с поддержкой продуктов 300 других брендов и 230 миллионами зарегистрированных пользователей возможности SmartThings для более «умной» жизни безграничны.</w:t>
      </w:r>
    </w:p>
    <w:p w14:paraId="5354CA5F" w14:textId="77777777" w:rsidR="00E70EBF" w:rsidRPr="00A11F9B" w:rsidRDefault="00E70EBF" w:rsidP="00E70EBF">
      <w:pPr>
        <w:rPr>
          <w:lang w:val="ru-RU"/>
        </w:rPr>
      </w:pPr>
    </w:p>
    <w:sectPr w:rsidR="00E70EBF" w:rsidRPr="00A11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3F"/>
    <w:rsid w:val="00077BE7"/>
    <w:rsid w:val="002F42F8"/>
    <w:rsid w:val="00393030"/>
    <w:rsid w:val="00410CB9"/>
    <w:rsid w:val="005270B8"/>
    <w:rsid w:val="005358D7"/>
    <w:rsid w:val="006037CA"/>
    <w:rsid w:val="00656516"/>
    <w:rsid w:val="006603E1"/>
    <w:rsid w:val="006B51E9"/>
    <w:rsid w:val="006E0CCD"/>
    <w:rsid w:val="006E0EB6"/>
    <w:rsid w:val="0072575D"/>
    <w:rsid w:val="007A64BB"/>
    <w:rsid w:val="00867CB0"/>
    <w:rsid w:val="008755C7"/>
    <w:rsid w:val="00876019"/>
    <w:rsid w:val="00892A7B"/>
    <w:rsid w:val="0098633F"/>
    <w:rsid w:val="00A11F9B"/>
    <w:rsid w:val="00A61B90"/>
    <w:rsid w:val="00B414DF"/>
    <w:rsid w:val="00B97DD8"/>
    <w:rsid w:val="00CD01EB"/>
    <w:rsid w:val="00D3201B"/>
    <w:rsid w:val="00E54E95"/>
    <w:rsid w:val="00E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77BE"/>
  <w15:chartTrackingRefBased/>
  <w15:docId w15:val="{E29107F7-9497-4A9C-A501-619A0652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5ed5c-bab7-4a3c-a723-0ffce8f6edf0" xsi:nil="true"/>
    <lcf76f155ced4ddcb4097134ff3c332f xmlns="f50252fc-58e4-408b-b15a-eeff15ad48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6004D4B7FCA4DB064069086E5427C" ma:contentTypeVersion="16" ma:contentTypeDescription="Создание документа." ma:contentTypeScope="" ma:versionID="0936c6f535564c625240d89f31bab57d">
  <xsd:schema xmlns:xsd="http://www.w3.org/2001/XMLSchema" xmlns:xs="http://www.w3.org/2001/XMLSchema" xmlns:p="http://schemas.microsoft.com/office/2006/metadata/properties" xmlns:ns2="ae55ed5c-bab7-4a3c-a723-0ffce8f6edf0" xmlns:ns3="f50252fc-58e4-408b-b15a-eeff15ad48bc" targetNamespace="http://schemas.microsoft.com/office/2006/metadata/properties" ma:root="true" ma:fieldsID="641f2b466a632da1ad4c582a2259b901" ns2:_="" ns3:_="">
    <xsd:import namespace="ae55ed5c-bab7-4a3c-a723-0ffce8f6edf0"/>
    <xsd:import namespace="f50252fc-58e4-408b-b15a-eeff15ad48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5ed5c-bab7-4a3c-a723-0ffce8f6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ccf8e7-6b08-46e1-95d0-0edcbfc9ecb8}" ma:internalName="TaxCatchAll" ma:showField="CatchAllData" ma:web="ae55ed5c-bab7-4a3c-a723-0ffce8f6e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52fc-58e4-408b-b15a-eeff15ad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239610de-b737-486d-8b09-dfd355e3b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3881A-6E98-4160-9167-D6D8A4790848}">
  <ds:schemaRefs>
    <ds:schemaRef ds:uri="http://schemas.microsoft.com/office/2006/metadata/properties"/>
    <ds:schemaRef ds:uri="http://schemas.microsoft.com/office/infopath/2007/PartnerControls"/>
    <ds:schemaRef ds:uri="ae55ed5c-bab7-4a3c-a723-0ffce8f6edf0"/>
    <ds:schemaRef ds:uri="f50252fc-58e4-408b-b15a-eeff15ad48bc"/>
  </ds:schemaRefs>
</ds:datastoreItem>
</file>

<file path=customXml/itemProps2.xml><?xml version="1.0" encoding="utf-8"?>
<ds:datastoreItem xmlns:ds="http://schemas.openxmlformats.org/officeDocument/2006/customXml" ds:itemID="{0C67F88D-668E-428A-A14D-24C95F32A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591BA-C459-42C4-B897-B3C5E22AB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5ed5c-bab7-4a3c-a723-0ffce8f6edf0"/>
    <ds:schemaRef ds:uri="f50252fc-58e4-408b-b15a-eeff15ad4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Egorova</dc:creator>
  <cp:keywords/>
  <dc:description/>
  <cp:lastModifiedBy>Alex Avny</cp:lastModifiedBy>
  <cp:revision>25</cp:revision>
  <dcterms:created xsi:type="dcterms:W3CDTF">2022-09-04T10:09:00Z</dcterms:created>
  <dcterms:modified xsi:type="dcterms:W3CDTF">2022-09-05T06:23:00Z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0x0101005BE6004D4B7FCA4DB064069086E5427C</vt:lpwstr>
  </property>
</Properties>
</file>